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E6B3" w:themeColor="background2" w:themeTint="66"/>
  <w:body>
    <w:tbl>
      <w:tblPr>
        <w:tblStyle w:val="a5"/>
        <w:tblW w:w="16444" w:type="dxa"/>
        <w:tblInd w:w="-856" w:type="dxa"/>
        <w:tblLook w:val="04A0" w:firstRow="1" w:lastRow="0" w:firstColumn="1" w:lastColumn="0" w:noHBand="0" w:noVBand="1"/>
      </w:tblPr>
      <w:tblGrid>
        <w:gridCol w:w="5438"/>
        <w:gridCol w:w="5531"/>
        <w:gridCol w:w="5475"/>
      </w:tblGrid>
      <w:tr w:rsidR="00FC7411" w:rsidRPr="00FC7411" w:rsidTr="00BF6A6E">
        <w:trPr>
          <w:trHeight w:val="9191"/>
        </w:trPr>
        <w:tc>
          <w:tcPr>
            <w:tcW w:w="5438" w:type="dxa"/>
          </w:tcPr>
          <w:p w:rsidR="00FC7411" w:rsidRPr="00F774C5" w:rsidRDefault="00FC7411" w:rsidP="00705B30">
            <w:pPr>
              <w:jc w:val="center"/>
              <w:rPr>
                <w:color w:val="C00000"/>
                <w:sz w:val="32"/>
                <w:szCs w:val="32"/>
              </w:rPr>
            </w:pPr>
            <w:r w:rsidRPr="00F774C5">
              <w:rPr>
                <w:color w:val="C00000"/>
                <w:sz w:val="32"/>
                <w:szCs w:val="32"/>
              </w:rPr>
              <w:t xml:space="preserve">Ромашка </w:t>
            </w:r>
            <w:proofErr w:type="spellStart"/>
            <w:r w:rsidRPr="00F774C5">
              <w:rPr>
                <w:color w:val="C00000"/>
                <w:sz w:val="32"/>
                <w:szCs w:val="32"/>
              </w:rPr>
              <w:t>Блума</w:t>
            </w:r>
            <w:proofErr w:type="spellEnd"/>
          </w:p>
          <w:p w:rsidR="00FC7411" w:rsidRPr="00BF6A6E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1.</w:t>
            </w:r>
            <w:r w:rsidR="00FC7411" w:rsidRPr="00BF6A6E">
              <w:rPr>
                <w:color w:val="00B0F0"/>
              </w:rPr>
              <w:t>Простые вопросы - "Что?", "Когда?", "Где?", "Как?". Вопрос следует начать со слова - назови …</w:t>
            </w:r>
          </w:p>
          <w:p w:rsidR="00FC7411" w:rsidRPr="00FC7411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2.</w:t>
            </w:r>
            <w:r w:rsidR="00FC7411" w:rsidRPr="00FC7411">
              <w:rPr>
                <w:color w:val="00B0F0"/>
              </w:rPr>
              <w:t>Уточняющие вопросы. "Если я правильно понял, то …?". Иногда их задают с целью получения информации, отсутствующей в сообщении, но подразумевающейся. Вопрос следует начать со слова - объясни…</w:t>
            </w:r>
          </w:p>
          <w:p w:rsidR="00FC7411" w:rsidRPr="00FC7411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3.</w:t>
            </w:r>
            <w:r w:rsidR="00FC7411" w:rsidRPr="00FC7411">
              <w:rPr>
                <w:color w:val="00B0F0"/>
              </w:rPr>
              <w:t>Интерпретационные (объясняющие) вопросы. Обычно начинаются со слова "Почему?" и направлены на установление причинно-следственных связей. "</w:t>
            </w:r>
          </w:p>
          <w:p w:rsidR="00FC7411" w:rsidRPr="00FC7411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4.</w:t>
            </w:r>
            <w:r w:rsidR="00FC7411" w:rsidRPr="00FC7411">
              <w:rPr>
                <w:color w:val="00B0F0"/>
              </w:rPr>
              <w:t>Творческие вопросы. Данный тип вопроса чаще всего содержит частицу "бы": "Что изменилось бы ...", "Что будет, если ...?". Вопрос следует начать со слова - придумай….</w:t>
            </w:r>
          </w:p>
          <w:p w:rsidR="00FC7411" w:rsidRPr="00FC7411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5.</w:t>
            </w:r>
            <w:r w:rsidR="00FC7411" w:rsidRPr="00FC7411">
              <w:rPr>
                <w:color w:val="00B0F0"/>
              </w:rPr>
              <w:t xml:space="preserve">Практические вопросы. "Как можно применить ...?", </w:t>
            </w:r>
            <w:proofErr w:type="gramStart"/>
            <w:r w:rsidR="00FC7411" w:rsidRPr="00FC7411">
              <w:rPr>
                <w:color w:val="00B0F0"/>
              </w:rPr>
              <w:t>Что</w:t>
            </w:r>
            <w:proofErr w:type="gramEnd"/>
            <w:r w:rsidR="00FC7411" w:rsidRPr="00FC7411">
              <w:rPr>
                <w:color w:val="00B0F0"/>
              </w:rPr>
              <w:t xml:space="preserve"> можно сделать из ...?" Вопрос следует начать со слова - предложи….</w:t>
            </w:r>
          </w:p>
          <w:p w:rsidR="00273EA4" w:rsidRDefault="004203B2" w:rsidP="00FC7411">
            <w:pPr>
              <w:rPr>
                <w:color w:val="00B0F0"/>
              </w:rPr>
            </w:pPr>
            <w:r w:rsidRPr="00BF6A6E">
              <w:rPr>
                <w:color w:val="00B0F0"/>
              </w:rPr>
              <w:t>6.</w:t>
            </w:r>
            <w:r w:rsidR="00FC7411" w:rsidRPr="00BF6A6E">
              <w:rPr>
                <w:color w:val="00B0F0"/>
              </w:rPr>
              <w:t>Оценочные вопросы. "Почему что-то хорошо, а что-то плохо», "Как вы относитесь к поступку главного героя?" и т.д. Вопрос следует начать со слова – поделись.</w:t>
            </w:r>
          </w:p>
          <w:p w:rsidR="00617D3F" w:rsidRPr="00BF6A6E" w:rsidRDefault="00617D3F" w:rsidP="00FC7411">
            <w:pPr>
              <w:rPr>
                <w:color w:val="00B0F0"/>
              </w:rPr>
            </w:pPr>
            <w:bookmarkStart w:id="0" w:name="_GoBack"/>
            <w:bookmarkEnd w:id="0"/>
          </w:p>
          <w:p w:rsidR="00BF6A6E" w:rsidRPr="00C200A0" w:rsidRDefault="00BF6A6E" w:rsidP="00BF6A6E">
            <w:pPr>
              <w:jc w:val="center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inline distT="0" distB="0" distL="0" distR="0" wp14:anchorId="4126CB48">
                  <wp:extent cx="1485900" cy="1343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94" cy="1360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</w:tcPr>
          <w:p w:rsidR="00705B30" w:rsidRPr="00705B30" w:rsidRDefault="00705B30" w:rsidP="00705B30">
            <w:pPr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Подведение итогов урока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2"/>
              </w:numPr>
              <w:rPr>
                <w:color w:val="0070C0"/>
              </w:rPr>
            </w:pPr>
            <w:r w:rsidRPr="00BF0442">
              <w:rPr>
                <w:color w:val="0070C0"/>
              </w:rPr>
              <w:t>Приём «Солнышко и тучка»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2"/>
              </w:numPr>
              <w:rPr>
                <w:color w:val="0070C0"/>
              </w:rPr>
            </w:pPr>
            <w:r w:rsidRPr="00BF0442">
              <w:rPr>
                <w:color w:val="0070C0"/>
              </w:rPr>
              <w:t>«Итоговый круг»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2"/>
              </w:numPr>
              <w:rPr>
                <w:color w:val="0070C0"/>
              </w:rPr>
            </w:pPr>
            <w:r w:rsidRPr="00BF0442">
              <w:rPr>
                <w:color w:val="0070C0"/>
              </w:rPr>
              <w:t>«Мудрый совет»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2"/>
              </w:numPr>
              <w:rPr>
                <w:color w:val="0070C0"/>
              </w:rPr>
            </w:pPr>
            <w:r w:rsidRPr="00BF0442">
              <w:rPr>
                <w:color w:val="0070C0"/>
              </w:rPr>
              <w:t>«Ромашка».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2"/>
              </w:numPr>
              <w:rPr>
                <w:color w:val="0070C0"/>
              </w:rPr>
            </w:pPr>
            <w:r w:rsidRPr="00BF0442">
              <w:rPr>
                <w:color w:val="0070C0"/>
              </w:rPr>
              <w:t>Игра «Микрофон» (интервью)</w:t>
            </w:r>
          </w:p>
          <w:p w:rsidR="00705B30" w:rsidRPr="00705B30" w:rsidRDefault="00705B30" w:rsidP="00705B30">
            <w:pPr>
              <w:rPr>
                <w:color w:val="0070C0"/>
              </w:rPr>
            </w:pPr>
            <w:r w:rsidRPr="00705B30">
              <w:rPr>
                <w:color w:val="0070C0"/>
              </w:rPr>
              <w:t>1. Чему Вас научило занятие?</w:t>
            </w:r>
          </w:p>
          <w:p w:rsidR="00705B30" w:rsidRPr="00705B30" w:rsidRDefault="00705B30" w:rsidP="00705B30">
            <w:pPr>
              <w:rPr>
                <w:color w:val="0070C0"/>
              </w:rPr>
            </w:pPr>
            <w:r w:rsidRPr="00705B30">
              <w:rPr>
                <w:color w:val="0070C0"/>
              </w:rPr>
              <w:t>2. Что Вас удивило на занятии?</w:t>
            </w:r>
          </w:p>
          <w:p w:rsidR="00705B30" w:rsidRDefault="00705B30" w:rsidP="00705B30">
            <w:pPr>
              <w:rPr>
                <w:color w:val="0070C0"/>
              </w:rPr>
            </w:pPr>
            <w:r w:rsidRPr="00705B30">
              <w:rPr>
                <w:color w:val="0070C0"/>
              </w:rPr>
              <w:t>3. Что Вы открыли в себе нового?</w:t>
            </w:r>
          </w:p>
          <w:p w:rsidR="00617D3F" w:rsidRPr="00705B30" w:rsidRDefault="00617D3F" w:rsidP="00705B30">
            <w:pPr>
              <w:rPr>
                <w:color w:val="0070C0"/>
              </w:rPr>
            </w:pPr>
          </w:p>
          <w:p w:rsidR="00705B30" w:rsidRPr="00705B30" w:rsidRDefault="00617D3F" w:rsidP="00617D3F">
            <w:pPr>
              <w:jc w:val="center"/>
              <w:rPr>
                <w:color w:val="C00000"/>
                <w:sz w:val="32"/>
                <w:szCs w:val="32"/>
              </w:rPr>
            </w:pPr>
            <w:r>
              <w:rPr>
                <w:noProof/>
                <w:color w:val="C00000"/>
                <w:sz w:val="32"/>
                <w:szCs w:val="32"/>
              </w:rPr>
              <w:drawing>
                <wp:inline distT="0" distB="0" distL="0" distR="0" wp14:anchorId="1E7B7611">
                  <wp:extent cx="1097280" cy="1042670"/>
                  <wp:effectExtent l="0" t="0" r="762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5B30" w:rsidRPr="00705B30" w:rsidRDefault="00705B30" w:rsidP="00705B30">
            <w:pPr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Творческие домашние задания: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1"/>
              </w:numPr>
              <w:rPr>
                <w:color w:val="00B050"/>
              </w:rPr>
            </w:pPr>
            <w:r w:rsidRPr="00BF0442">
              <w:rPr>
                <w:color w:val="00B050"/>
              </w:rPr>
              <w:t>интервью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1"/>
              </w:numPr>
              <w:rPr>
                <w:color w:val="00B050"/>
              </w:rPr>
            </w:pPr>
            <w:r w:rsidRPr="00BF0442">
              <w:rPr>
                <w:color w:val="00B050"/>
              </w:rPr>
              <w:t>исследовательские или проектные работы (индивидуальные, коллективные)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1"/>
              </w:numPr>
              <w:rPr>
                <w:color w:val="00B050"/>
              </w:rPr>
            </w:pPr>
            <w:r w:rsidRPr="00BF0442">
              <w:rPr>
                <w:color w:val="00B050"/>
              </w:rPr>
              <w:t>рисунки, поделки</w:t>
            </w:r>
          </w:p>
          <w:p w:rsidR="00705B30" w:rsidRPr="00BF0442" w:rsidRDefault="00705B30" w:rsidP="00705B30">
            <w:pPr>
              <w:pStyle w:val="a8"/>
              <w:numPr>
                <w:ilvl w:val="0"/>
                <w:numId w:val="1"/>
              </w:numPr>
              <w:rPr>
                <w:color w:val="00B050"/>
              </w:rPr>
            </w:pPr>
            <w:r w:rsidRPr="00BF0442">
              <w:rPr>
                <w:color w:val="00B050"/>
              </w:rPr>
              <w:t>сочинить стихотворение, подобрать пословицы и т. д.</w:t>
            </w:r>
          </w:p>
          <w:p w:rsidR="00FC7411" w:rsidRPr="00C200A0" w:rsidRDefault="00FC7411" w:rsidP="00FC7411">
            <w:pPr>
              <w:rPr>
                <w:color w:val="002060"/>
              </w:rPr>
            </w:pPr>
          </w:p>
          <w:p w:rsidR="00705B30" w:rsidRDefault="00FC7411" w:rsidP="00705B30">
            <w:r w:rsidRPr="00C200A0">
              <w:rPr>
                <w:color w:val="002060"/>
              </w:rPr>
              <w:t xml:space="preserve"> .</w:t>
            </w:r>
          </w:p>
          <w:p w:rsidR="00273EA4" w:rsidRPr="00705B30" w:rsidRDefault="00705B30" w:rsidP="00617D3F">
            <w:pPr>
              <w:ind w:firstLine="708"/>
              <w:jc w:val="center"/>
            </w:pPr>
            <w:r>
              <w:rPr>
                <w:noProof/>
              </w:rPr>
              <w:drawing>
                <wp:inline distT="0" distB="0" distL="0" distR="0" wp14:anchorId="6FAB3DF2">
                  <wp:extent cx="1419225" cy="931389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32" cy="93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:rsidR="00FE1975" w:rsidRDefault="00FE1975" w:rsidP="00FE1975">
            <w:pPr>
              <w:rPr>
                <w:lang w:val="en-US"/>
              </w:rPr>
            </w:pPr>
          </w:p>
          <w:p w:rsidR="00C200A0" w:rsidRDefault="00C200A0" w:rsidP="00C200A0">
            <w:pPr>
              <w:rPr>
                <w:sz w:val="32"/>
                <w:szCs w:val="32"/>
              </w:rPr>
            </w:pPr>
          </w:p>
          <w:p w:rsidR="00C200A0" w:rsidRDefault="00C200A0" w:rsidP="00C200A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51FCC0">
                  <wp:extent cx="955675" cy="12858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71" cy="131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00A0" w:rsidRPr="00C200A0" w:rsidRDefault="00C200A0" w:rsidP="00C200A0">
            <w:pPr>
              <w:jc w:val="center"/>
              <w:rPr>
                <w:color w:val="D55816" w:themeColor="accent2"/>
                <w:sz w:val="32"/>
                <w:szCs w:val="32"/>
              </w:rPr>
            </w:pP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Мастер - класс</w:t>
            </w:r>
          </w:p>
          <w:p w:rsidR="00FC7411" w:rsidRPr="00FC7411" w:rsidRDefault="00BF0442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>
              <w:rPr>
                <w:b/>
                <w:i/>
                <w:color w:val="D55816" w:themeColor="accent2"/>
                <w:sz w:val="32"/>
                <w:szCs w:val="32"/>
              </w:rPr>
              <w:t>«</w:t>
            </w:r>
            <w:r w:rsidR="00FC7411" w:rsidRPr="00FC7411">
              <w:rPr>
                <w:b/>
                <w:i/>
                <w:color w:val="D55816" w:themeColor="accent2"/>
                <w:sz w:val="32"/>
                <w:szCs w:val="32"/>
              </w:rPr>
              <w:t>Применение активных</w:t>
            </w: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методов обучения на уроках</w:t>
            </w:r>
          </w:p>
          <w:p w:rsidR="00BF0442" w:rsidRPr="00FC7411" w:rsidRDefault="00FC7411" w:rsidP="00BF0442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ОРКСЭ</w:t>
            </w:r>
            <w:r w:rsidR="00BF0442">
              <w:rPr>
                <w:b/>
                <w:i/>
                <w:color w:val="D55816" w:themeColor="accent2"/>
                <w:sz w:val="32"/>
                <w:szCs w:val="32"/>
              </w:rPr>
              <w:t>»</w:t>
            </w: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(модуль «Основы религиозных</w:t>
            </w: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культур народов России»)</w:t>
            </w: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Учитель начальных классов</w:t>
            </w:r>
          </w:p>
          <w:p w:rsidR="00FC7411" w:rsidRPr="00FC7411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FC7411">
              <w:rPr>
                <w:b/>
                <w:i/>
                <w:color w:val="D55816" w:themeColor="accent2"/>
                <w:sz w:val="32"/>
                <w:szCs w:val="32"/>
              </w:rPr>
              <w:t>МАОУ лицея № 81 г. Тюмени</w:t>
            </w:r>
          </w:p>
          <w:p w:rsidR="00C200A0" w:rsidRDefault="00FC7411" w:rsidP="00C200A0">
            <w:pPr>
              <w:jc w:val="center"/>
              <w:rPr>
                <w:b/>
                <w:i/>
                <w:color w:val="D55816" w:themeColor="accent2"/>
                <w:sz w:val="32"/>
                <w:szCs w:val="32"/>
              </w:rPr>
            </w:pPr>
            <w:r w:rsidRPr="00BF0442">
              <w:rPr>
                <w:b/>
                <w:i/>
                <w:color w:val="D55816" w:themeColor="accent2"/>
                <w:sz w:val="32"/>
                <w:szCs w:val="32"/>
              </w:rPr>
              <w:t>Макарова Татьяна Альбертовна</w:t>
            </w:r>
          </w:p>
          <w:p w:rsidR="00617D3F" w:rsidRPr="00BF0442" w:rsidRDefault="00617D3F" w:rsidP="00C200A0">
            <w:pPr>
              <w:jc w:val="center"/>
              <w:rPr>
                <w:b/>
                <w:i/>
              </w:rPr>
            </w:pPr>
          </w:p>
          <w:p w:rsidR="00FE1975" w:rsidRPr="00C200A0" w:rsidRDefault="00C200A0" w:rsidP="00C200A0">
            <w:pPr>
              <w:tabs>
                <w:tab w:val="left" w:pos="139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74AD94A" wp14:editId="6D7EC14C">
                  <wp:extent cx="1057062" cy="1238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10" cy="12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411" w:rsidRPr="009E5B4F" w:rsidTr="00BF6A6E">
        <w:trPr>
          <w:trHeight w:val="9191"/>
        </w:trPr>
        <w:tc>
          <w:tcPr>
            <w:tcW w:w="5438" w:type="dxa"/>
          </w:tcPr>
          <w:p w:rsidR="009E5B4F" w:rsidRPr="00C200A0" w:rsidRDefault="009E5B4F" w:rsidP="00BF6A6E">
            <w:pPr>
              <w:jc w:val="center"/>
              <w:rPr>
                <w:color w:val="002060"/>
              </w:rPr>
            </w:pPr>
          </w:p>
          <w:p w:rsidR="00BF6A6E" w:rsidRDefault="009E5B4F" w:rsidP="00BF6A6E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Активные методы обучения</w:t>
            </w:r>
          </w:p>
          <w:p w:rsidR="009E5B4F" w:rsidRPr="00C200A0" w:rsidRDefault="009E5B4F" w:rsidP="009E5B4F">
            <w:pPr>
              <w:rPr>
                <w:color w:val="002060"/>
              </w:rPr>
            </w:pPr>
            <w:r w:rsidRPr="00C200A0">
              <w:rPr>
                <w:color w:val="002060"/>
              </w:rPr>
              <w:t xml:space="preserve">- </w:t>
            </w:r>
            <w:r w:rsidRPr="00BF6A6E">
              <w:rPr>
                <w:color w:val="00B0F0"/>
              </w:rPr>
              <w:t>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материала.</w:t>
            </w:r>
          </w:p>
          <w:p w:rsidR="009E5B4F" w:rsidRPr="009E5B4F" w:rsidRDefault="009E5B4F" w:rsidP="00BF6A6E">
            <w:pPr>
              <w:jc w:val="center"/>
              <w:rPr>
                <w:color w:val="C00000"/>
                <w:sz w:val="32"/>
                <w:szCs w:val="32"/>
              </w:rPr>
            </w:pPr>
            <w:r w:rsidRPr="009E5B4F">
              <w:rPr>
                <w:color w:val="C00000"/>
                <w:sz w:val="32"/>
                <w:szCs w:val="32"/>
              </w:rPr>
              <w:t>Интерактивные экскурсии</w:t>
            </w:r>
          </w:p>
          <w:p w:rsidR="00FC7411" w:rsidRPr="00BF6A6E" w:rsidRDefault="009E5B4F" w:rsidP="00FC7411">
            <w:pPr>
              <w:rPr>
                <w:color w:val="0070C0"/>
              </w:rPr>
            </w:pPr>
            <w:r w:rsidRPr="00BF6A6E">
              <w:rPr>
                <w:color w:val="0070C0"/>
              </w:rPr>
              <w:t xml:space="preserve">На формирование </w:t>
            </w:r>
            <w:proofErr w:type="gramStart"/>
            <w:r w:rsidRPr="00BF6A6E">
              <w:rPr>
                <w:color w:val="0070C0"/>
              </w:rPr>
              <w:t>познавательного  интереса</w:t>
            </w:r>
            <w:proofErr w:type="gramEnd"/>
            <w:r w:rsidRPr="00BF6A6E">
              <w:rPr>
                <w:color w:val="0070C0"/>
              </w:rPr>
              <w:t xml:space="preserve"> у учащихся влияют интерактивные экскурсии. В ходе экскурсии по храмам ребята не только видят объекты, на основе которых раскрывается тема, слышат об этих объектах необходимую информацию, но и овладевают практическими навыками самостоятельного наблюдения и анализа.</w:t>
            </w:r>
          </w:p>
          <w:p w:rsidR="00C200A0" w:rsidRPr="00705B30" w:rsidRDefault="00C200A0" w:rsidP="00705B30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b/>
                <w:bCs/>
                <w:color w:val="C00000"/>
                <w:sz w:val="32"/>
                <w:szCs w:val="32"/>
              </w:rPr>
              <w:t>Метод проектов</w:t>
            </w:r>
          </w:p>
          <w:p w:rsidR="00C200A0" w:rsidRPr="00BF6A6E" w:rsidRDefault="00C200A0" w:rsidP="00C200A0">
            <w:pPr>
              <w:rPr>
                <w:color w:val="7030A0"/>
              </w:rPr>
            </w:pPr>
            <w:r w:rsidRPr="00C200A0">
              <w:rPr>
                <w:color w:val="002060"/>
              </w:rPr>
              <w:t xml:space="preserve"> </w:t>
            </w:r>
            <w:r w:rsidRPr="00BF6A6E">
              <w:rPr>
                <w:color w:val="7030A0"/>
              </w:rPr>
              <w:t>Проекты могут быть как индивидуальными, так и коллективными («Священные сооружения нашего города»). Создание проектов способствует развитию познавательных навыков обучающихся, умения самостоятельно конструировать свои знания, интегрировать знания и умения из различных предметных и творческих областей, ориентироваться в информационном пространстве, развивает критическое мышление. Расширяет знания о родном крае.</w:t>
            </w:r>
          </w:p>
          <w:p w:rsidR="00C200A0" w:rsidRPr="00BF6A6E" w:rsidRDefault="00C200A0" w:rsidP="00C200A0">
            <w:pPr>
              <w:rPr>
                <w:color w:val="7030A0"/>
              </w:rPr>
            </w:pPr>
            <w:proofErr w:type="gramStart"/>
            <w:r w:rsidRPr="00BF6A6E">
              <w:rPr>
                <w:color w:val="7030A0"/>
              </w:rPr>
              <w:t>•«</w:t>
            </w:r>
            <w:proofErr w:type="gramEnd"/>
            <w:r w:rsidRPr="00BF6A6E">
              <w:rPr>
                <w:color w:val="7030A0"/>
              </w:rPr>
              <w:t>Праздник праздников - Рождество Христово»</w:t>
            </w:r>
          </w:p>
          <w:p w:rsidR="00C200A0" w:rsidRPr="00BF6A6E" w:rsidRDefault="00C200A0" w:rsidP="00C200A0">
            <w:pPr>
              <w:rPr>
                <w:color w:val="7030A0"/>
              </w:rPr>
            </w:pPr>
            <w:proofErr w:type="gramStart"/>
            <w:r w:rsidRPr="00BF6A6E">
              <w:rPr>
                <w:color w:val="7030A0"/>
              </w:rPr>
              <w:t>•«</w:t>
            </w:r>
            <w:proofErr w:type="gramEnd"/>
            <w:r w:rsidRPr="00BF6A6E">
              <w:rPr>
                <w:color w:val="7030A0"/>
              </w:rPr>
              <w:t xml:space="preserve">Татарский национальный костюм» </w:t>
            </w:r>
          </w:p>
          <w:p w:rsidR="00C200A0" w:rsidRPr="00BF6A6E" w:rsidRDefault="00C200A0" w:rsidP="00C200A0">
            <w:pPr>
              <w:rPr>
                <w:color w:val="7030A0"/>
              </w:rPr>
            </w:pPr>
            <w:proofErr w:type="gramStart"/>
            <w:r w:rsidRPr="00BF6A6E">
              <w:rPr>
                <w:color w:val="7030A0"/>
              </w:rPr>
              <w:t>•«</w:t>
            </w:r>
            <w:proofErr w:type="gramEnd"/>
            <w:r w:rsidRPr="00BF6A6E">
              <w:rPr>
                <w:color w:val="7030A0"/>
              </w:rPr>
              <w:t>Если скажешь слово Родина…»</w:t>
            </w:r>
          </w:p>
          <w:p w:rsidR="004203B2" w:rsidRPr="00BF6A6E" w:rsidRDefault="00C200A0" w:rsidP="004203B2">
            <w:pPr>
              <w:rPr>
                <w:color w:val="7030A0"/>
              </w:rPr>
            </w:pPr>
            <w:proofErr w:type="gramStart"/>
            <w:r w:rsidRPr="00BF6A6E">
              <w:rPr>
                <w:color w:val="7030A0"/>
              </w:rPr>
              <w:t>•«</w:t>
            </w:r>
            <w:proofErr w:type="gramEnd"/>
            <w:r w:rsidRPr="00BF6A6E">
              <w:rPr>
                <w:color w:val="7030A0"/>
              </w:rPr>
              <w:t>Культурное наследие. Тюменская мечеть»</w:t>
            </w:r>
            <w:r w:rsidR="004203B2" w:rsidRPr="00BF6A6E">
              <w:rPr>
                <w:color w:val="7030A0"/>
              </w:rPr>
              <w:t xml:space="preserve"> </w:t>
            </w:r>
            <w:proofErr w:type="gramStart"/>
            <w:r w:rsidR="004203B2" w:rsidRPr="00BF6A6E">
              <w:rPr>
                <w:color w:val="7030A0"/>
              </w:rPr>
              <w:t>•«</w:t>
            </w:r>
            <w:proofErr w:type="gramEnd"/>
            <w:r w:rsidR="004203B2" w:rsidRPr="00BF6A6E">
              <w:rPr>
                <w:color w:val="7030A0"/>
              </w:rPr>
              <w:t>Тобольский кремль»  и т.д.</w:t>
            </w:r>
          </w:p>
          <w:p w:rsidR="00C200A0" w:rsidRPr="00C200A0" w:rsidRDefault="00C200A0" w:rsidP="00C200A0">
            <w:pPr>
              <w:rPr>
                <w:color w:val="002060"/>
              </w:rPr>
            </w:pPr>
          </w:p>
          <w:p w:rsidR="009E5B4F" w:rsidRPr="00FC7411" w:rsidRDefault="009E5B4F" w:rsidP="004203B2"/>
        </w:tc>
        <w:tc>
          <w:tcPr>
            <w:tcW w:w="5531" w:type="dxa"/>
          </w:tcPr>
          <w:p w:rsidR="00705B30" w:rsidRPr="004203B2" w:rsidRDefault="00705B30" w:rsidP="00F774C5">
            <w:pPr>
              <w:jc w:val="center"/>
              <w:rPr>
                <w:color w:val="FF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Активные методы обучения</w:t>
            </w:r>
          </w:p>
          <w:p w:rsidR="00705B30" w:rsidRDefault="00705B30" w:rsidP="00705B30">
            <w:pPr>
              <w:jc w:val="center"/>
              <w:rPr>
                <w:color w:val="002060"/>
              </w:rPr>
            </w:pPr>
            <w:proofErr w:type="spellStart"/>
            <w:r w:rsidRPr="00705B30">
              <w:rPr>
                <w:color w:val="C00000"/>
                <w:sz w:val="32"/>
                <w:szCs w:val="32"/>
              </w:rPr>
              <w:t>Буквомикс</w:t>
            </w:r>
            <w:proofErr w:type="spellEnd"/>
          </w:p>
          <w:p w:rsidR="00705B30" w:rsidRPr="00BF6A6E" w:rsidRDefault="00705B30" w:rsidP="00705B30">
            <w:pPr>
              <w:rPr>
                <w:color w:val="7030A0"/>
              </w:rPr>
            </w:pPr>
            <w:r w:rsidRPr="00BF6A6E">
              <w:rPr>
                <w:color w:val="7030A0"/>
              </w:rPr>
              <w:t>(первая и последняя буква написана правильно</w:t>
            </w:r>
            <w:r w:rsidR="004203B2" w:rsidRPr="00BF6A6E">
              <w:rPr>
                <w:color w:val="7030A0"/>
              </w:rPr>
              <w:t xml:space="preserve">, </w:t>
            </w:r>
            <w:r w:rsidR="00BF6A6E" w:rsidRPr="00BF6A6E">
              <w:rPr>
                <w:color w:val="7030A0"/>
              </w:rPr>
              <w:t xml:space="preserve">нужно </w:t>
            </w:r>
            <w:r w:rsidR="004203B2" w:rsidRPr="00BF6A6E">
              <w:rPr>
                <w:color w:val="7030A0"/>
              </w:rPr>
              <w:t>расшифровать выражение</w:t>
            </w:r>
            <w:r w:rsidRPr="00BF6A6E">
              <w:rPr>
                <w:color w:val="7030A0"/>
              </w:rPr>
              <w:t>)</w:t>
            </w:r>
          </w:p>
          <w:p w:rsidR="00705B30" w:rsidRPr="00BF6A6E" w:rsidRDefault="00705B30" w:rsidP="00705B30">
            <w:pPr>
              <w:rPr>
                <w:color w:val="7030A0"/>
              </w:rPr>
            </w:pPr>
          </w:p>
          <w:p w:rsidR="00705B30" w:rsidRPr="009E5B4F" w:rsidRDefault="00705B30" w:rsidP="00705B30">
            <w:pPr>
              <w:rPr>
                <w:color w:val="7030A0"/>
              </w:rPr>
            </w:pPr>
            <w:proofErr w:type="spellStart"/>
            <w:r w:rsidRPr="009E5B4F">
              <w:rPr>
                <w:color w:val="7030A0"/>
              </w:rPr>
              <w:t>Рилгиея</w:t>
            </w:r>
            <w:proofErr w:type="spellEnd"/>
            <w:r w:rsidRPr="009E5B4F">
              <w:rPr>
                <w:color w:val="7030A0"/>
              </w:rPr>
              <w:t xml:space="preserve">, в </w:t>
            </w:r>
            <w:proofErr w:type="spellStart"/>
            <w:r w:rsidRPr="009E5B4F">
              <w:rPr>
                <w:color w:val="7030A0"/>
              </w:rPr>
              <w:t>короотй</w:t>
            </w:r>
            <w:proofErr w:type="spellEnd"/>
            <w:r w:rsidRPr="009E5B4F">
              <w:rPr>
                <w:color w:val="7030A0"/>
              </w:rPr>
              <w:t xml:space="preserve"> </w:t>
            </w:r>
            <w:proofErr w:type="spellStart"/>
            <w:r w:rsidRPr="009E5B4F">
              <w:rPr>
                <w:color w:val="7030A0"/>
              </w:rPr>
              <w:t>пчоитаестя</w:t>
            </w:r>
            <w:proofErr w:type="spellEnd"/>
            <w:r w:rsidRPr="009E5B4F">
              <w:rPr>
                <w:color w:val="7030A0"/>
              </w:rPr>
              <w:t xml:space="preserve"> </w:t>
            </w:r>
            <w:proofErr w:type="spellStart"/>
            <w:r w:rsidRPr="009E5B4F">
              <w:rPr>
                <w:color w:val="7030A0"/>
              </w:rPr>
              <w:t>мгоно</w:t>
            </w:r>
            <w:proofErr w:type="spellEnd"/>
            <w:r w:rsidRPr="009E5B4F">
              <w:rPr>
                <w:color w:val="7030A0"/>
              </w:rPr>
              <w:t xml:space="preserve"> </w:t>
            </w:r>
            <w:proofErr w:type="spellStart"/>
            <w:r w:rsidRPr="009E5B4F">
              <w:rPr>
                <w:color w:val="7030A0"/>
              </w:rPr>
              <w:t>бгоов</w:t>
            </w:r>
            <w:proofErr w:type="spellEnd"/>
            <w:r w:rsidRPr="009E5B4F">
              <w:rPr>
                <w:color w:val="7030A0"/>
              </w:rPr>
              <w:t xml:space="preserve">, </w:t>
            </w:r>
            <w:proofErr w:type="spellStart"/>
            <w:r w:rsidRPr="009E5B4F">
              <w:rPr>
                <w:color w:val="7030A0"/>
              </w:rPr>
              <w:t>нзаыасветя</w:t>
            </w:r>
            <w:proofErr w:type="spellEnd"/>
            <w:r w:rsidRPr="009E5B4F">
              <w:rPr>
                <w:color w:val="7030A0"/>
              </w:rPr>
              <w:t xml:space="preserve"> </w:t>
            </w:r>
            <w:proofErr w:type="spellStart"/>
            <w:r w:rsidRPr="009E5B4F">
              <w:rPr>
                <w:color w:val="7030A0"/>
              </w:rPr>
              <w:t>мгоноиежбом</w:t>
            </w:r>
            <w:proofErr w:type="spellEnd"/>
            <w:r w:rsidRPr="009E5B4F">
              <w:rPr>
                <w:color w:val="7030A0"/>
              </w:rPr>
              <w:t>.</w:t>
            </w:r>
          </w:p>
          <w:p w:rsidR="00705B30" w:rsidRPr="00BF6A6E" w:rsidRDefault="00705B30" w:rsidP="00705B30">
            <w:pPr>
              <w:rPr>
                <w:color w:val="7030A0"/>
              </w:rPr>
            </w:pPr>
            <w:proofErr w:type="spellStart"/>
            <w:r w:rsidRPr="00BF6A6E">
              <w:rPr>
                <w:color w:val="7030A0"/>
              </w:rPr>
              <w:t>Мсеоий</w:t>
            </w:r>
            <w:proofErr w:type="spellEnd"/>
            <w:r w:rsidRPr="00BF6A6E">
              <w:rPr>
                <w:color w:val="7030A0"/>
              </w:rPr>
              <w:t xml:space="preserve"> </w:t>
            </w:r>
            <w:proofErr w:type="spellStart"/>
            <w:r w:rsidRPr="00BF6A6E">
              <w:rPr>
                <w:color w:val="7030A0"/>
              </w:rPr>
              <w:t>зкаючлил</w:t>
            </w:r>
            <w:proofErr w:type="spellEnd"/>
            <w:r w:rsidRPr="00BF6A6E">
              <w:rPr>
                <w:color w:val="7030A0"/>
              </w:rPr>
              <w:t xml:space="preserve"> с </w:t>
            </w:r>
            <w:proofErr w:type="spellStart"/>
            <w:r w:rsidRPr="00BF6A6E">
              <w:rPr>
                <w:color w:val="7030A0"/>
              </w:rPr>
              <w:t>Бгоом</w:t>
            </w:r>
            <w:proofErr w:type="spellEnd"/>
            <w:r w:rsidRPr="00BF6A6E">
              <w:rPr>
                <w:color w:val="7030A0"/>
              </w:rPr>
              <w:t xml:space="preserve"> </w:t>
            </w:r>
            <w:proofErr w:type="spellStart"/>
            <w:r w:rsidRPr="00BF6A6E">
              <w:rPr>
                <w:color w:val="7030A0"/>
              </w:rPr>
              <w:t>двооогр</w:t>
            </w:r>
            <w:proofErr w:type="spellEnd"/>
            <w:r w:rsidRPr="00BF6A6E">
              <w:rPr>
                <w:color w:val="7030A0"/>
              </w:rPr>
              <w:t xml:space="preserve"> (</w:t>
            </w:r>
            <w:proofErr w:type="spellStart"/>
            <w:r w:rsidRPr="00BF6A6E">
              <w:rPr>
                <w:color w:val="7030A0"/>
              </w:rPr>
              <w:t>Зеавт</w:t>
            </w:r>
            <w:proofErr w:type="spellEnd"/>
            <w:r w:rsidRPr="00BF6A6E">
              <w:rPr>
                <w:color w:val="7030A0"/>
              </w:rPr>
              <w:t>)</w:t>
            </w:r>
          </w:p>
          <w:p w:rsidR="00705B30" w:rsidRPr="00C200A0" w:rsidRDefault="00705B30" w:rsidP="00705B30">
            <w:pPr>
              <w:rPr>
                <w:color w:val="002060"/>
              </w:rPr>
            </w:pPr>
          </w:p>
          <w:p w:rsidR="00705B30" w:rsidRPr="00FE1975" w:rsidRDefault="00705B30" w:rsidP="00705B30">
            <w:pPr>
              <w:rPr>
                <w:i/>
                <w:color w:val="0070C0"/>
              </w:rPr>
            </w:pPr>
            <w:r w:rsidRPr="00FE1975">
              <w:rPr>
                <w:i/>
                <w:color w:val="0070C0"/>
              </w:rPr>
              <w:t>Религия, в которой почитается много богов, называется многобожием.</w:t>
            </w:r>
          </w:p>
          <w:p w:rsidR="00705B30" w:rsidRPr="00BF6A6E" w:rsidRDefault="00705B30" w:rsidP="00705B30">
            <w:pPr>
              <w:rPr>
                <w:i/>
                <w:color w:val="0070C0"/>
              </w:rPr>
            </w:pPr>
            <w:r w:rsidRPr="00BF6A6E">
              <w:rPr>
                <w:i/>
                <w:color w:val="0070C0"/>
              </w:rPr>
              <w:t>Моисей заключил с Богом договор (Завет)</w:t>
            </w:r>
          </w:p>
          <w:p w:rsidR="00705B30" w:rsidRDefault="00705B30" w:rsidP="00705B30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«Расшифруй слово»</w:t>
            </w:r>
          </w:p>
          <w:p w:rsidR="004203B2" w:rsidRPr="004203B2" w:rsidRDefault="004203B2" w:rsidP="00705B30">
            <w:pPr>
              <w:jc w:val="center"/>
              <w:rPr>
                <w:color w:val="002060"/>
              </w:rPr>
            </w:pPr>
            <w:r w:rsidRPr="004203B2">
              <w:rPr>
                <w:color w:val="002060"/>
              </w:rPr>
              <w:t>Написать на каждую букву слово, которое начинается на букву, связанную с темой.</w:t>
            </w:r>
          </w:p>
          <w:p w:rsidR="00705B30" w:rsidRPr="004203B2" w:rsidRDefault="00705B30" w:rsidP="004203B2">
            <w:pPr>
              <w:jc w:val="center"/>
              <w:rPr>
                <w:b/>
                <w:color w:val="002060"/>
              </w:rPr>
            </w:pPr>
            <w:r w:rsidRPr="004203B2">
              <w:rPr>
                <w:b/>
                <w:color w:val="002060"/>
              </w:rPr>
              <w:t>Добро</w:t>
            </w:r>
          </w:p>
          <w:p w:rsidR="00705B30" w:rsidRPr="00FE1975" w:rsidRDefault="00705B30" w:rsidP="00705B30">
            <w:pPr>
              <w:rPr>
                <w:color w:val="002060"/>
              </w:rPr>
            </w:pPr>
            <w:r w:rsidRPr="00FE1975">
              <w:rPr>
                <w:color w:val="002060"/>
              </w:rPr>
              <w:t>Д - добродетель, доброжелательность, дружба, доверие</w:t>
            </w:r>
          </w:p>
          <w:p w:rsidR="00705B30" w:rsidRPr="00FE1975" w:rsidRDefault="00705B30" w:rsidP="00705B30">
            <w:pPr>
              <w:rPr>
                <w:color w:val="002060"/>
              </w:rPr>
            </w:pPr>
            <w:r w:rsidRPr="00FE1975">
              <w:rPr>
                <w:color w:val="002060"/>
              </w:rPr>
              <w:t>О - отзывчивость</w:t>
            </w:r>
          </w:p>
          <w:p w:rsidR="00705B30" w:rsidRPr="00FE1975" w:rsidRDefault="00705B30" w:rsidP="00705B30">
            <w:pPr>
              <w:rPr>
                <w:color w:val="002060"/>
              </w:rPr>
            </w:pPr>
            <w:r w:rsidRPr="00FE1975">
              <w:rPr>
                <w:color w:val="002060"/>
              </w:rPr>
              <w:t xml:space="preserve">Б - Библия, бог, бережливость. </w:t>
            </w:r>
          </w:p>
          <w:p w:rsidR="00705B30" w:rsidRPr="00FE1975" w:rsidRDefault="00705B30" w:rsidP="00705B30">
            <w:pPr>
              <w:rPr>
                <w:color w:val="002060"/>
              </w:rPr>
            </w:pPr>
            <w:r w:rsidRPr="00FE1975">
              <w:rPr>
                <w:color w:val="002060"/>
              </w:rPr>
              <w:t xml:space="preserve">Р- религия, ритуал, радость </w:t>
            </w:r>
          </w:p>
          <w:p w:rsidR="00705B30" w:rsidRPr="00C200A0" w:rsidRDefault="00705B30" w:rsidP="00705B30">
            <w:pPr>
              <w:rPr>
                <w:color w:val="002060"/>
              </w:rPr>
            </w:pPr>
            <w:r w:rsidRPr="00C200A0">
              <w:rPr>
                <w:color w:val="002060"/>
              </w:rPr>
              <w:t>О- общение, отвага, открытость</w:t>
            </w:r>
          </w:p>
          <w:p w:rsidR="00705B30" w:rsidRPr="00705B30" w:rsidRDefault="00705B30" w:rsidP="00705B30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Синквейн</w:t>
            </w:r>
          </w:p>
          <w:p w:rsidR="00705B30" w:rsidRPr="00FE1975" w:rsidRDefault="00705B30" w:rsidP="00705B30">
            <w:pPr>
              <w:rPr>
                <w:color w:val="0070C0"/>
              </w:rPr>
            </w:pPr>
            <w:r w:rsidRPr="00FE1975">
              <w:rPr>
                <w:color w:val="0070C0"/>
              </w:rPr>
              <w:t xml:space="preserve">1 строка – заголовок, в который выносится ключевое слово, понятие, тема </w:t>
            </w:r>
            <w:proofErr w:type="spellStart"/>
            <w:r w:rsidRPr="00FE1975">
              <w:rPr>
                <w:color w:val="0070C0"/>
              </w:rPr>
              <w:t>синквейна</w:t>
            </w:r>
            <w:proofErr w:type="spellEnd"/>
            <w:r w:rsidRPr="00FE1975">
              <w:rPr>
                <w:color w:val="0070C0"/>
              </w:rPr>
              <w:t>, выраженное в форме существительного.</w:t>
            </w:r>
          </w:p>
          <w:p w:rsidR="00705B30" w:rsidRPr="00FE1975" w:rsidRDefault="00705B30" w:rsidP="00705B30">
            <w:pPr>
              <w:rPr>
                <w:color w:val="0070C0"/>
              </w:rPr>
            </w:pPr>
            <w:r w:rsidRPr="00FE1975">
              <w:rPr>
                <w:color w:val="0070C0"/>
              </w:rPr>
              <w:t>2 строка – два прилагательных.</w:t>
            </w:r>
          </w:p>
          <w:p w:rsidR="004203B2" w:rsidRPr="00BF6A6E" w:rsidRDefault="00705B30" w:rsidP="004203B2">
            <w:pPr>
              <w:rPr>
                <w:color w:val="0070C0"/>
              </w:rPr>
            </w:pPr>
            <w:r w:rsidRPr="00FE1975">
              <w:rPr>
                <w:color w:val="0070C0"/>
              </w:rPr>
              <w:t>3 строка – три глагола</w:t>
            </w:r>
          </w:p>
          <w:p w:rsidR="004203B2" w:rsidRPr="00BF6A6E" w:rsidRDefault="004203B2" w:rsidP="004203B2">
            <w:pPr>
              <w:rPr>
                <w:color w:val="0070C0"/>
              </w:rPr>
            </w:pPr>
            <w:r w:rsidRPr="00BF6A6E">
              <w:rPr>
                <w:color w:val="0070C0"/>
              </w:rPr>
              <w:t>4 строка – фраза, несущая определенный смысл.</w:t>
            </w:r>
          </w:p>
          <w:p w:rsidR="009E5B4F" w:rsidRPr="00273EA4" w:rsidRDefault="004203B2" w:rsidP="004203B2">
            <w:r w:rsidRPr="00BF6A6E">
              <w:rPr>
                <w:color w:val="0070C0"/>
              </w:rPr>
              <w:t>5 строка – резюме, вывод, одно слово, существительное.</w:t>
            </w:r>
          </w:p>
        </w:tc>
        <w:tc>
          <w:tcPr>
            <w:tcW w:w="5475" w:type="dxa"/>
          </w:tcPr>
          <w:p w:rsidR="00705B30" w:rsidRPr="00705B30" w:rsidRDefault="00705B30" w:rsidP="00F774C5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Анаграммы по терминам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</w:p>
          <w:p w:rsidR="00705B30" w:rsidRPr="00BF6A6E" w:rsidRDefault="00705B30" w:rsidP="00705B30">
            <w:pPr>
              <w:rPr>
                <w:color w:val="00B0F0"/>
              </w:rPr>
            </w:pPr>
            <w:r w:rsidRPr="00BF6A6E">
              <w:rPr>
                <w:color w:val="00B0F0"/>
              </w:rPr>
              <w:t>анаграмма               термин         значение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</w:p>
          <w:p w:rsidR="00705B30" w:rsidRPr="00BF6A6E" w:rsidRDefault="00705B30" w:rsidP="00705B30">
            <w:pPr>
              <w:rPr>
                <w:color w:val="00B0F0"/>
              </w:rPr>
            </w:pPr>
            <w:proofErr w:type="spellStart"/>
            <w:r w:rsidRPr="00BF6A6E">
              <w:rPr>
                <w:color w:val="00B0F0"/>
              </w:rPr>
              <w:t>милса</w:t>
            </w:r>
            <w:proofErr w:type="spellEnd"/>
            <w:r w:rsidRPr="00BF6A6E">
              <w:rPr>
                <w:color w:val="00B0F0"/>
              </w:rPr>
              <w:t xml:space="preserve">                      ислам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  <w:proofErr w:type="spellStart"/>
            <w:r w:rsidRPr="00BF6A6E">
              <w:rPr>
                <w:color w:val="00B0F0"/>
              </w:rPr>
              <w:t>родоб</w:t>
            </w:r>
            <w:proofErr w:type="spellEnd"/>
            <w:r w:rsidRPr="00BF6A6E">
              <w:rPr>
                <w:color w:val="00B0F0"/>
              </w:rPr>
              <w:t xml:space="preserve">                      добро         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  <w:proofErr w:type="spellStart"/>
            <w:r w:rsidRPr="00BF6A6E">
              <w:rPr>
                <w:color w:val="00B0F0"/>
              </w:rPr>
              <w:t>рокрпо</w:t>
            </w:r>
            <w:proofErr w:type="spellEnd"/>
            <w:r w:rsidRPr="00BF6A6E">
              <w:rPr>
                <w:color w:val="00B0F0"/>
              </w:rPr>
              <w:t xml:space="preserve">                    пророк  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  <w:proofErr w:type="spellStart"/>
            <w:r w:rsidRPr="00BF6A6E">
              <w:rPr>
                <w:color w:val="00B0F0"/>
              </w:rPr>
              <w:t>удимздб</w:t>
            </w:r>
            <w:proofErr w:type="spellEnd"/>
            <w:r w:rsidRPr="00BF6A6E">
              <w:rPr>
                <w:color w:val="00B0F0"/>
              </w:rPr>
              <w:t xml:space="preserve">                 буддизм</w:t>
            </w:r>
          </w:p>
          <w:p w:rsidR="00705B30" w:rsidRPr="00BF6A6E" w:rsidRDefault="00705B30" w:rsidP="00705B30">
            <w:pPr>
              <w:rPr>
                <w:color w:val="00B0F0"/>
              </w:rPr>
            </w:pPr>
            <w:proofErr w:type="spellStart"/>
            <w:r w:rsidRPr="00BF6A6E">
              <w:rPr>
                <w:color w:val="00B0F0"/>
              </w:rPr>
              <w:t>ярлииге</w:t>
            </w:r>
            <w:proofErr w:type="spellEnd"/>
            <w:r w:rsidRPr="00BF6A6E">
              <w:rPr>
                <w:color w:val="00B0F0"/>
              </w:rPr>
              <w:t xml:space="preserve">                  религия </w:t>
            </w:r>
          </w:p>
          <w:p w:rsidR="00705B30" w:rsidRPr="00C200A0" w:rsidRDefault="00705B30" w:rsidP="00F774C5">
            <w:pPr>
              <w:jc w:val="center"/>
              <w:rPr>
                <w:color w:val="002060"/>
              </w:rPr>
            </w:pPr>
          </w:p>
          <w:p w:rsidR="00705B30" w:rsidRPr="00705B30" w:rsidRDefault="00705B30" w:rsidP="00F774C5">
            <w:pPr>
              <w:jc w:val="center"/>
              <w:rPr>
                <w:color w:val="C00000"/>
                <w:sz w:val="32"/>
                <w:szCs w:val="32"/>
              </w:rPr>
            </w:pPr>
            <w:r w:rsidRPr="00705B30">
              <w:rPr>
                <w:color w:val="C00000"/>
                <w:sz w:val="32"/>
                <w:szCs w:val="32"/>
              </w:rPr>
              <w:t>Вставь пропущенные буквы</w:t>
            </w:r>
          </w:p>
          <w:p w:rsidR="00705B30" w:rsidRPr="00BF6A6E" w:rsidRDefault="00705B30" w:rsidP="00705B30">
            <w:pPr>
              <w:rPr>
                <w:color w:val="00B050"/>
              </w:rPr>
            </w:pPr>
            <w:proofErr w:type="spellStart"/>
            <w:r w:rsidRPr="00BF6A6E">
              <w:rPr>
                <w:color w:val="00B050"/>
              </w:rPr>
              <w:t>Св_</w:t>
            </w:r>
            <w:proofErr w:type="gramStart"/>
            <w:r w:rsidRPr="00BF6A6E">
              <w:rPr>
                <w:color w:val="00B050"/>
              </w:rPr>
              <w:t>титель</w:t>
            </w:r>
            <w:proofErr w:type="spellEnd"/>
            <w:r w:rsidRPr="00BF6A6E">
              <w:rPr>
                <w:color w:val="00B050"/>
              </w:rPr>
              <w:t xml:space="preserve">  Николай</w:t>
            </w:r>
            <w:proofErr w:type="gramEnd"/>
            <w:r w:rsidRPr="00BF6A6E">
              <w:rPr>
                <w:color w:val="00B050"/>
              </w:rPr>
              <w:t xml:space="preserve">  </w:t>
            </w:r>
            <w:proofErr w:type="spellStart"/>
            <w:r w:rsidRPr="00BF6A6E">
              <w:rPr>
                <w:color w:val="00B050"/>
              </w:rPr>
              <w:t>Ч_дотворец</w:t>
            </w:r>
            <w:proofErr w:type="spellEnd"/>
            <w:r w:rsidRPr="00BF6A6E">
              <w:rPr>
                <w:color w:val="00B050"/>
              </w:rPr>
              <w:t>,</w:t>
            </w:r>
          </w:p>
          <w:p w:rsidR="00705B30" w:rsidRPr="00BF6A6E" w:rsidRDefault="00705B30" w:rsidP="00705B30">
            <w:pPr>
              <w:rPr>
                <w:color w:val="00B050"/>
              </w:rPr>
            </w:pPr>
            <w:proofErr w:type="spellStart"/>
            <w:r w:rsidRPr="00BF6A6E">
              <w:rPr>
                <w:color w:val="00B050"/>
              </w:rPr>
              <w:t>пр_подобный</w:t>
            </w:r>
            <w:proofErr w:type="spellEnd"/>
            <w:r w:rsidRPr="00BF6A6E">
              <w:rPr>
                <w:color w:val="00B050"/>
              </w:rPr>
              <w:t xml:space="preserve">   </w:t>
            </w:r>
            <w:proofErr w:type="spellStart"/>
            <w:r w:rsidRPr="00BF6A6E">
              <w:rPr>
                <w:color w:val="00B050"/>
              </w:rPr>
              <w:t>Серг_й</w:t>
            </w:r>
            <w:proofErr w:type="spellEnd"/>
            <w:r w:rsidRPr="00BF6A6E">
              <w:rPr>
                <w:color w:val="00B050"/>
              </w:rPr>
              <w:t xml:space="preserve">   </w:t>
            </w:r>
            <w:proofErr w:type="spellStart"/>
            <w:r w:rsidRPr="00BF6A6E">
              <w:rPr>
                <w:color w:val="00B050"/>
              </w:rPr>
              <w:t>Рад_нежский</w:t>
            </w:r>
            <w:proofErr w:type="spellEnd"/>
            <w:r w:rsidRPr="00BF6A6E">
              <w:rPr>
                <w:color w:val="00B050"/>
              </w:rPr>
              <w:t>,</w:t>
            </w:r>
          </w:p>
          <w:p w:rsidR="00705B30" w:rsidRPr="00BF6A6E" w:rsidRDefault="00705B30" w:rsidP="00705B30">
            <w:pPr>
              <w:rPr>
                <w:color w:val="00B050"/>
              </w:rPr>
            </w:pPr>
            <w:proofErr w:type="spellStart"/>
            <w:r w:rsidRPr="00BF6A6E">
              <w:rPr>
                <w:color w:val="00B050"/>
              </w:rPr>
              <w:t>преп_добный</w:t>
            </w:r>
            <w:proofErr w:type="spellEnd"/>
            <w:r w:rsidRPr="00BF6A6E">
              <w:rPr>
                <w:color w:val="00B050"/>
              </w:rPr>
              <w:t xml:space="preserve">   </w:t>
            </w:r>
            <w:proofErr w:type="spellStart"/>
            <w:proofErr w:type="gramStart"/>
            <w:r w:rsidRPr="00BF6A6E">
              <w:rPr>
                <w:color w:val="00B050"/>
              </w:rPr>
              <w:t>С</w:t>
            </w:r>
            <w:proofErr w:type="gramEnd"/>
            <w:r w:rsidRPr="00BF6A6E">
              <w:rPr>
                <w:color w:val="00B050"/>
              </w:rPr>
              <w:t>_рафим</w:t>
            </w:r>
            <w:proofErr w:type="spellEnd"/>
            <w:r w:rsidRPr="00BF6A6E">
              <w:rPr>
                <w:color w:val="00B050"/>
              </w:rPr>
              <w:t xml:space="preserve">   </w:t>
            </w:r>
            <w:proofErr w:type="spellStart"/>
            <w:r w:rsidRPr="00BF6A6E">
              <w:rPr>
                <w:color w:val="00B050"/>
              </w:rPr>
              <w:t>С_ровский</w:t>
            </w:r>
            <w:proofErr w:type="spellEnd"/>
            <w:r w:rsidRPr="00BF6A6E">
              <w:rPr>
                <w:color w:val="00B050"/>
              </w:rPr>
              <w:t>.</w:t>
            </w:r>
          </w:p>
          <w:p w:rsidR="00705B30" w:rsidRDefault="00705B30" w:rsidP="00705B30">
            <w:pPr>
              <w:rPr>
                <w:color w:val="002060"/>
              </w:rPr>
            </w:pPr>
            <w:r w:rsidRPr="00BF6A6E">
              <w:rPr>
                <w:color w:val="00B050"/>
              </w:rPr>
              <w:t xml:space="preserve">Государственная   </w:t>
            </w:r>
            <w:proofErr w:type="spellStart"/>
            <w:r w:rsidRPr="00BF6A6E">
              <w:rPr>
                <w:color w:val="00B050"/>
              </w:rPr>
              <w:t>р_лигия</w:t>
            </w:r>
            <w:proofErr w:type="spellEnd"/>
            <w:r w:rsidRPr="00C200A0">
              <w:rPr>
                <w:color w:val="002060"/>
              </w:rPr>
              <w:t>.</w:t>
            </w:r>
          </w:p>
          <w:p w:rsidR="00705B30" w:rsidRDefault="00705B30" w:rsidP="00705B30">
            <w:pPr>
              <w:rPr>
                <w:color w:val="002060"/>
              </w:rPr>
            </w:pPr>
          </w:p>
          <w:p w:rsidR="00705B30" w:rsidRPr="00C200A0" w:rsidRDefault="00705B30" w:rsidP="00705B30">
            <w:pPr>
              <w:rPr>
                <w:color w:val="002060"/>
              </w:rPr>
            </w:pPr>
          </w:p>
          <w:p w:rsidR="00FE1975" w:rsidRPr="00FE1975" w:rsidRDefault="00705B30" w:rsidP="00FE1975">
            <w:r>
              <w:rPr>
                <w:noProof/>
              </w:rPr>
              <w:drawing>
                <wp:inline distT="0" distB="0" distL="0" distR="0" wp14:anchorId="0E0EACEC">
                  <wp:extent cx="3084830" cy="2316480"/>
                  <wp:effectExtent l="0" t="0" r="127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6A4" w:rsidRPr="009E5B4F" w:rsidRDefault="00C776A4" w:rsidP="008335F0"/>
    <w:sectPr w:rsidR="00C776A4" w:rsidRPr="009E5B4F" w:rsidSect="00617D3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27344"/>
    <w:multiLevelType w:val="hybridMultilevel"/>
    <w:tmpl w:val="B1D82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170C9"/>
    <w:multiLevelType w:val="hybridMultilevel"/>
    <w:tmpl w:val="54FEF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5D"/>
    <w:rsid w:val="00221580"/>
    <w:rsid w:val="00273EA4"/>
    <w:rsid w:val="004203B2"/>
    <w:rsid w:val="00434A7C"/>
    <w:rsid w:val="00561C4D"/>
    <w:rsid w:val="0056646F"/>
    <w:rsid w:val="005A2F33"/>
    <w:rsid w:val="00617D3F"/>
    <w:rsid w:val="00705B30"/>
    <w:rsid w:val="00800710"/>
    <w:rsid w:val="00820C54"/>
    <w:rsid w:val="008335F0"/>
    <w:rsid w:val="008D77D1"/>
    <w:rsid w:val="009E5B4F"/>
    <w:rsid w:val="00BF0442"/>
    <w:rsid w:val="00BF6A6E"/>
    <w:rsid w:val="00C200A0"/>
    <w:rsid w:val="00C776A4"/>
    <w:rsid w:val="00E33A7C"/>
    <w:rsid w:val="00E6005D"/>
    <w:rsid w:val="00F5370F"/>
    <w:rsid w:val="00F774C5"/>
    <w:rsid w:val="00FB056B"/>
    <w:rsid w:val="00FC7411"/>
    <w:rsid w:val="00FE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10]"/>
    </o:shapedefaults>
    <o:shapelayout v:ext="edit">
      <o:idmap v:ext="edit" data="1"/>
    </o:shapelayout>
  </w:shapeDefaults>
  <w:decimalSymbol w:val=","/>
  <w:listSeparator w:val=";"/>
  <w14:docId w14:val="5245CA70"/>
  <w15:chartTrackingRefBased/>
  <w15:docId w15:val="{8053DBFD-068D-4BD1-AB36-B331BDC6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A4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F5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5370F"/>
    <w:pPr>
      <w:spacing w:before="100" w:beforeAutospacing="1" w:after="100" w:afterAutospacing="1"/>
    </w:pPr>
  </w:style>
  <w:style w:type="character" w:styleId="a7">
    <w:name w:val="Strong"/>
    <w:basedOn w:val="a0"/>
    <w:qFormat/>
    <w:rsid w:val="00F5370F"/>
    <w:rPr>
      <w:b/>
      <w:bCs/>
    </w:rPr>
  </w:style>
  <w:style w:type="paragraph" w:styleId="a8">
    <w:name w:val="List Paragraph"/>
    <w:basedOn w:val="a"/>
    <w:uiPriority w:val="34"/>
    <w:qFormat/>
    <w:rsid w:val="00705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0186-AD10-414F-84FF-D2255925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Maкарова</dc:creator>
  <cp:keywords/>
  <dc:description/>
  <cp:lastModifiedBy>Секретарь</cp:lastModifiedBy>
  <cp:revision>4</cp:revision>
  <cp:lastPrinted>2023-03-28T08:47:00Z</cp:lastPrinted>
  <dcterms:created xsi:type="dcterms:W3CDTF">2023-03-27T10:54:00Z</dcterms:created>
  <dcterms:modified xsi:type="dcterms:W3CDTF">2023-03-28T08:47:00Z</dcterms:modified>
</cp:coreProperties>
</file>